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76" w:rsidRPr="00157D76" w:rsidRDefault="00157D76" w:rsidP="00157D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</w:pPr>
      <w:bookmarkStart w:id="0" w:name="_GoBack"/>
      <w:bookmarkEnd w:id="0"/>
      <w:r w:rsidRPr="00157D76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  <w:t>Консультация для родителей. Подготовка ребенка к детскому саду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noProof/>
          <w:color w:val="FF4081"/>
          <w:sz w:val="28"/>
          <w:szCs w:val="28"/>
          <w:lang w:eastAsia="ru-RU"/>
        </w:rPr>
        <w:drawing>
          <wp:inline distT="0" distB="0" distL="0" distR="0" wp14:anchorId="6C4855BB" wp14:editId="3EACDFCA">
            <wp:extent cx="1428750" cy="1428750"/>
            <wp:effectExtent l="0" t="0" r="0" b="0"/>
            <wp:docPr id="1" name="Рисунок 1" descr="https://terem.b-irba.ru/wp-content/uploads/2018/05/%D0%B3%D0%BE%D1%82%D0%BE%D0%B2%D0%B8%D0%BC-%D0%B2-%D1%81%D0%B0%D0%B4-150x150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rem.b-irba.ru/wp-content/uploads/2018/05/%D0%B3%D0%BE%D1%82%D0%BE%D0%B2%D0%B8%D0%BC-%D0%B2-%D1%81%D0%B0%D0%B4-150x150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НАДО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готовить родителям ребёнка к поступлению в детский сад: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 Вы сами должны быть психологически готовы к расставанию. Успокойтесь и не нервничайте – любое Ваше внутреннее состояние сразу передается ребенку. В Ваших силах сделать так, что бы малыш преодолел адаптационный период без особых нервных затрат.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узнать у врача, какой тип адаптации возможен у ребёнка по прогностическим критериям, и своевременно принять все меры при неудовлетворительном прогнозе.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узнать все новые моменты в режиме дня в детском саду и их ввести в режим дня для ребёнка дома.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 познакомить малыша с детьми в детском саду и воспитателями группы, куда он в скором времени пойдёт.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 малыша как можно положительнее к его поступлению в детский сад.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 ребёнка дома всем необходимым навыкам самообслуживания.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Сводите малыша на экскурсию в детский сад, покажите игровую площадку. Обращайте внимание малыша на красоту территории детского сада. Акцентируйте внимание ребенка на том, что скоро он сможет здесь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гулять и играть вместе со всеми детьми и воспитателем. Тогда это место уже не будет казаться ребенку чужим.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 ребёнка к общению с посторонними взрослыми и сверстниками.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малыша знакомиться с другими детьми, называть их по имени, просить, а не отнимать игрушки; предлагать свои игрушки, свою помощь другим детям.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угрожать ребёнку детским садом как наказанием за детские грехи, а также за непослушание. Фраза типа: «Не балуйся, а то  отправляю в садик!» поселит страх в душе ребенка.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обещать ребенку вознаграждения за посещения сада. Дайте ему сразу понять: впереди обычная жизнь, в ней будут друзья, интересные люди, и надо в эту жизнь включаться.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 малыша как можно положительнее к его поступлению в детский сад. Но не идеализируйте детский сад, иначе он просто не оправдает надежд вашего малыша.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 оставляйте время на беседы 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гордостью рассказывайте своим знакомым в присутствии малыша, что он уже подрос и готовится ходить в детский сад.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отношения с воспитателем и другими родителями. Интересуйтесь, с кем ваш малыш дружит, приветствуйте и поощряйте дружбу сына или дочери. Участвуйте в жизни малыша, радуйтесь его успехам и творчеству, Это хороший фундамент прочных детско-родительских взаимоотношений.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Конфликтные ситуации, недоразумения с воспитателями решайте без агрессии и не в присутствии ребенка. Не критикуйте детский сад, не возмущайтесь недостатками работы дошкольного учреждения при ребенке.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нервничать и не показывать свою тревогу накануне поступления в детский сад.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подтверждать ребёнку, что он для Вас, как и прежде, дорог и любим.</w:t>
      </w:r>
    </w:p>
    <w:p w:rsidR="00157D76" w:rsidRPr="00157D76" w:rsidRDefault="00157D76" w:rsidP="00157D76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 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 старайтесь уделять больше внимания ребенку дома.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НАДО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вести себя родителям с ребёнком, когда он начал посещать детский сад: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«Наказывать» ребёнка детским садом и поздно забирать домой.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 его контактам с детьми в группе.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время обсуждать в присутствии ребенка проблемы, связанные с детским садом. Вам кажется, что сын или дочь еще очень маленькие и не понимают взрослых разговоров. Но дети на тонком душевном 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уровне чувствуют обеспокоенность мамы, и это еще больше усиливает детскую тревогу.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уменьшать, а увеличивать нагрузку на нервную систему. Водить ребёнка в многолюдные и шумные места.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Конфликтовать с ним дома. Наказывать за детские капризы.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дни резко изменять режим ребёнка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Пугаться, теряться плаксивости ребенка, ведь дома он охотно соглашался идти в детский сад. Надо помнить,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Пребывать в состоянии обеспокоенности, тревожности.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Обвинять и наказывать ребенка за слезы. Это не выход из ситуации. От взрослых требуются только терпение и помощь.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 важные дела, выходить на работу, в первое время, когда ребенок только начинает ходить в детский сад. Родители должны знать, что сын или дочь могут привыкать к садику 2–3 месяца.</w:t>
      </w:r>
    </w:p>
    <w:p w:rsidR="00157D76" w:rsidRPr="00157D76" w:rsidRDefault="00157D76" w:rsidP="00157D76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Понижать внимание к ребенку.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моменту поступления в детский сад ребенку необходимо уметь:</w:t>
      </w:r>
    </w:p>
    <w:p w:rsidR="00157D76" w:rsidRPr="00157D76" w:rsidRDefault="00157D76" w:rsidP="00157D76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садится на стул;</w:t>
      </w:r>
    </w:p>
    <w:p w:rsidR="00157D76" w:rsidRPr="00157D76" w:rsidRDefault="00157D76" w:rsidP="00157D76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пить из чашки;</w:t>
      </w:r>
    </w:p>
    <w:p w:rsidR="00157D76" w:rsidRPr="00157D76" w:rsidRDefault="00157D76" w:rsidP="00157D76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ложкой;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 участвовать в одевании и умывании — садиться на горшок.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ребёнку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Планируйте свое время так, чтобы в первые 2-4 недели посещения ребёнком детского сада у вас была возможность не оставлять его на целый день. Желательно </w:t>
      </w: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укладывать ребенка спать пораньше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адаптации важно предупреждать возможность утомления или перевозбуждения, необходимо поддерживать уравновешенное поведение 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детей. Будьте спокойными, терпеливыми, внимательными и заботливыми. Радуйтесь при встрече с ребёнком, говорите приветливые фразы: я по тебе соскучилась; мне хорошо с тобой. Обнимайте ребёнка как можно чаще.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уверенности и спокойствия ребёнка — это систематичность, ритмичность и повторяемость его жизни, т. е. четкое соблюдение режима.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ЕСЛИ…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плачет при расставании с родителями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спокойны, не проявляйте перед ребёнком своего беспокойства.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ребёнку с собой любимую игрушку, или какой-то домашний предмет.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и отрепетируйте несколько способов прощания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например, воздушный   поцелуй, поглаживание по спинке и др.)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ребёнку, когда забираете его из детского сада.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детского сада обязательно погуляйте с ребёнком на улице.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ребёнку свою любовь и заботу.</w:t>
      </w:r>
    </w:p>
    <w:p w:rsidR="00157D76" w:rsidRPr="00157D76" w:rsidRDefault="00157D76" w:rsidP="00157D76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терпеливы.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не хочет идти спать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Замечайте первые признаки переутомления (капризничает, трет глаза, зевает).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Переключайте ребёнка на спокойные игры.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ночного туалета дайте возможность поиграть с водой.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спокойными, не впадайте в ярость из-за непослушания ребёнка.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Погладьте ребёнка перед сном</w:t>
      </w:r>
      <w:proofErr w:type="gramStart"/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ему слабенький массаж.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Спойте ребёнку песенку.</w:t>
      </w:r>
    </w:p>
    <w:p w:rsidR="00157D76" w:rsidRPr="00157D76" w:rsidRDefault="00157D76" w:rsidP="00157D76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Пообщайтесь с ребёнком, поговорите с ним, почитайте книгу.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не хочет убирать за собой игрушки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решите для себя, необходимо ли это.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для ребёнка, убирайте за собой свои вещи.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игрушки вместе.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Убирая игрушки, разговаривайте с ним, объясняя ему смысл происходящего.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Формулируйте просьбу убрать игрушки доброжелательно. Не приказывайте.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уборку игрушек ритуалом перед укладыванием спать</w:t>
      </w:r>
    </w:p>
    <w:p w:rsidR="00157D76" w:rsidRPr="00157D76" w:rsidRDefault="00157D76" w:rsidP="00157D76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возраст и возможности ребёнка.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Гораздо труднее и дольше адаптируются дети: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являющиеся единственными в семье;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чрезмерно опекаемые родителями или бабушками;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привыкшие к тому, что их капризам потакают;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пользующиеся исключительным вниманием взрослых;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имеющие элементарных навыков самообслуживания;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неуверенные в себе;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страдающие ночными страхами;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эмоционально неустойчивые;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пережившие психологическую травму;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 ярко выраженными дефектами (в более старшем возрасте);</w:t>
      </w: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чьи родители слишком сильно переживают за ребенка в связи с необходимостью отдать его в детский сад.</w:t>
      </w:r>
    </w:p>
    <w:p w:rsidR="00157D76" w:rsidRPr="00157D76" w:rsidRDefault="00157D76" w:rsidP="00157D76">
      <w:pPr>
        <w:spacing w:after="240" w:line="360" w:lineRule="atLeast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2B5DE1" w:rsidRPr="00157D76" w:rsidRDefault="002B5DE1" w:rsidP="00157D76">
      <w:pPr>
        <w:rPr>
          <w:rFonts w:ascii="Times New Roman" w:hAnsi="Times New Roman" w:cs="Times New Roman"/>
          <w:sz w:val="28"/>
          <w:szCs w:val="28"/>
        </w:rPr>
      </w:pPr>
    </w:p>
    <w:sectPr w:rsidR="002B5DE1" w:rsidRPr="0015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AF1"/>
    <w:multiLevelType w:val="multilevel"/>
    <w:tmpl w:val="C2AA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82302"/>
    <w:multiLevelType w:val="multilevel"/>
    <w:tmpl w:val="980E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521D3"/>
    <w:multiLevelType w:val="multilevel"/>
    <w:tmpl w:val="8972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60AE2"/>
    <w:multiLevelType w:val="multilevel"/>
    <w:tmpl w:val="67E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778A7"/>
    <w:multiLevelType w:val="multilevel"/>
    <w:tmpl w:val="D02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37941"/>
    <w:multiLevelType w:val="multilevel"/>
    <w:tmpl w:val="1B6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D3197"/>
    <w:multiLevelType w:val="multilevel"/>
    <w:tmpl w:val="3C4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C1"/>
    <w:rsid w:val="00157D76"/>
    <w:rsid w:val="002B5DE1"/>
    <w:rsid w:val="004B01C1"/>
    <w:rsid w:val="00E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3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em.b-irba.ru/wp-content/uploads/2018/05/%D0%B3%D0%BE%D1%82%D0%BE%D0%B2%D0%B8%D0%BC-%D0%B2-%D1%81%D0%B0%D0%B4.jp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2</cp:revision>
  <dcterms:created xsi:type="dcterms:W3CDTF">2018-09-28T19:46:00Z</dcterms:created>
  <dcterms:modified xsi:type="dcterms:W3CDTF">2018-09-28T19:46:00Z</dcterms:modified>
</cp:coreProperties>
</file>